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110" w:rsidRPr="00082ACE" w:rsidRDefault="009D7110" w:rsidP="009D7110">
      <w:pPr>
        <w:pStyle w:val="Normaalweb"/>
        <w:rPr>
          <w:rFonts w:asciiTheme="minorHAnsi" w:hAnsiTheme="minorHAnsi" w:cstheme="minorHAnsi"/>
          <w:sz w:val="36"/>
        </w:rPr>
      </w:pPr>
      <w:r w:rsidRPr="00082ACE">
        <w:rPr>
          <w:rFonts w:asciiTheme="minorHAnsi" w:hAnsiTheme="minorHAnsi" w:cstheme="minorHAnsi"/>
          <w:sz w:val="36"/>
        </w:rPr>
        <w:t>Leesverslag 5</w:t>
      </w:r>
      <w:r>
        <w:rPr>
          <w:rFonts w:asciiTheme="minorHAnsi" w:hAnsiTheme="minorHAnsi" w:cstheme="minorHAnsi"/>
          <w:sz w:val="36"/>
        </w:rPr>
        <w:t xml:space="preserve"> recensie </w:t>
      </w:r>
    </w:p>
    <w:p w:rsidR="009D7110" w:rsidRDefault="009D7110" w:rsidP="009D7110">
      <w:pPr>
        <w:pStyle w:val="Normaalweb"/>
        <w:rPr>
          <w:rFonts w:asciiTheme="minorHAnsi" w:hAnsiTheme="minorHAnsi" w:cstheme="minorHAnsi"/>
          <w:sz w:val="28"/>
        </w:rPr>
      </w:pPr>
      <w:r w:rsidRPr="00082ACE">
        <w:rPr>
          <w:rFonts w:asciiTheme="minorHAnsi" w:hAnsiTheme="minorHAnsi" w:cstheme="minorHAnsi"/>
          <w:sz w:val="28"/>
        </w:rPr>
        <w:t>Ventoux – Bert Wagendorp</w:t>
      </w:r>
    </w:p>
    <w:p w:rsidR="009D7110" w:rsidRPr="002B74A3" w:rsidRDefault="009D7110" w:rsidP="009D7110">
      <w:pPr>
        <w:pStyle w:val="Normaalweb"/>
        <w:rPr>
          <w:rFonts w:asciiTheme="minorHAnsi" w:hAnsiTheme="minorHAnsi" w:cstheme="minorHAnsi"/>
        </w:rPr>
      </w:pPr>
      <w:r>
        <w:rPr>
          <w:rFonts w:asciiTheme="minorHAnsi" w:hAnsiTheme="minorHAnsi" w:cstheme="minorHAnsi"/>
          <w:sz w:val="28"/>
        </w:rPr>
        <w:t>Titel: Een bergbeklimming met gevolgen</w:t>
      </w:r>
      <w:r w:rsidRPr="00082ACE">
        <w:rPr>
          <w:rFonts w:asciiTheme="minorHAnsi" w:hAnsiTheme="minorHAnsi" w:cstheme="minorHAnsi"/>
          <w:sz w:val="28"/>
        </w:rPr>
        <w:tab/>
      </w:r>
      <w:r>
        <w:rPr>
          <w:rFonts w:asciiTheme="minorHAnsi" w:hAnsiTheme="minorHAnsi" w:cstheme="minorHAnsi"/>
        </w:rPr>
        <w:tab/>
      </w:r>
    </w:p>
    <w:p w:rsidR="009D7110" w:rsidRPr="00082ACE" w:rsidRDefault="009D7110" w:rsidP="009D7110">
      <w:pPr>
        <w:pStyle w:val="Normaalweb"/>
        <w:rPr>
          <w:rFonts w:asciiTheme="minorHAnsi" w:hAnsiTheme="minorHAnsi" w:cstheme="minorHAnsi"/>
          <w:b/>
        </w:rPr>
      </w:pPr>
      <w:r w:rsidRPr="00082ACE">
        <w:rPr>
          <w:rFonts w:asciiTheme="minorHAnsi" w:hAnsiTheme="minorHAnsi" w:cstheme="minorHAnsi"/>
          <w:b/>
        </w:rPr>
        <w:t>Informatie over de schrijver:</w:t>
      </w:r>
    </w:p>
    <w:p w:rsidR="009D7110" w:rsidRPr="002B74A3" w:rsidRDefault="009D7110" w:rsidP="009D7110">
      <w:pPr>
        <w:pStyle w:val="Normaalweb"/>
        <w:shd w:val="clear" w:color="auto" w:fill="FFFFFF"/>
        <w:spacing w:before="0" w:beforeAutospacing="0" w:after="0" w:afterAutospacing="0"/>
        <w:rPr>
          <w:rFonts w:asciiTheme="minorHAnsi" w:hAnsiTheme="minorHAnsi" w:cstheme="minorHAnsi"/>
        </w:rPr>
      </w:pPr>
      <w:r w:rsidRPr="002B74A3">
        <w:rPr>
          <w:rFonts w:asciiTheme="minorHAnsi" w:hAnsiTheme="minorHAnsi" w:cstheme="minorHAnsi"/>
          <w:noProof/>
        </w:rPr>
        <w:drawing>
          <wp:anchor distT="0" distB="0" distL="114300" distR="114300" simplePos="0" relativeHeight="251659264" behindDoc="0" locked="0" layoutInCell="1" allowOverlap="1" wp14:anchorId="1845EC48" wp14:editId="4D863E6D">
            <wp:simplePos x="0" y="0"/>
            <wp:positionH relativeFrom="column">
              <wp:posOffset>33655</wp:posOffset>
            </wp:positionH>
            <wp:positionV relativeFrom="paragraph">
              <wp:posOffset>27940</wp:posOffset>
            </wp:positionV>
            <wp:extent cx="1903095" cy="2206625"/>
            <wp:effectExtent l="19050" t="0" r="1905" b="0"/>
            <wp:wrapSquare wrapText="bothSides"/>
            <wp:docPr id="47" name="Afbeelding 47" descr="http://www.dekaleberg.nl/images/beeld_nieuws/bert_wagendo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dekaleberg.nl/images/beeld_nieuws/bert_wagendorp.jpg"/>
                    <pic:cNvPicPr>
                      <a:picLocks noChangeAspect="1" noChangeArrowheads="1"/>
                    </pic:cNvPicPr>
                  </pic:nvPicPr>
                  <pic:blipFill>
                    <a:blip r:embed="rId4" cstate="print"/>
                    <a:srcRect/>
                    <a:stretch>
                      <a:fillRect/>
                    </a:stretch>
                  </pic:blipFill>
                  <pic:spPr bwMode="auto">
                    <a:xfrm>
                      <a:off x="0" y="0"/>
                      <a:ext cx="1903095" cy="2206625"/>
                    </a:xfrm>
                    <a:prstGeom prst="rect">
                      <a:avLst/>
                    </a:prstGeom>
                    <a:noFill/>
                    <a:ln w="9525">
                      <a:noFill/>
                      <a:miter lim="800000"/>
                      <a:headEnd/>
                      <a:tailEnd/>
                    </a:ln>
                  </pic:spPr>
                </pic:pic>
              </a:graphicData>
            </a:graphic>
          </wp:anchor>
        </w:drawing>
      </w:r>
      <w:r w:rsidRPr="002B74A3">
        <w:rPr>
          <w:rFonts w:asciiTheme="minorHAnsi" w:hAnsiTheme="minorHAnsi" w:cstheme="minorHAnsi"/>
        </w:rPr>
        <w:t>Bert Wagendorp studeerde Nederlandse Taal- en Letterkunde aan de </w:t>
      </w:r>
      <w:hyperlink r:id="rId5" w:tooltip="Rijksuniversiteit Groningen" w:history="1">
        <w:r w:rsidRPr="002B74A3">
          <w:rPr>
            <w:rStyle w:val="Hyperlink"/>
            <w:rFonts w:asciiTheme="minorHAnsi" w:hAnsiTheme="minorHAnsi" w:cstheme="minorHAnsi"/>
            <w:color w:val="auto"/>
            <w:u w:val="none"/>
            <w:bdr w:val="none" w:sz="0" w:space="0" w:color="auto" w:frame="1"/>
          </w:rPr>
          <w:t>Rijksuniversiteit Groningen</w:t>
        </w:r>
      </w:hyperlink>
      <w:r w:rsidRPr="002B74A3">
        <w:rPr>
          <w:rFonts w:asciiTheme="minorHAnsi" w:hAnsiTheme="minorHAnsi" w:cstheme="minorHAnsi"/>
        </w:rPr>
        <w:t xml:space="preserve">. Daarna was hij enige tijd werkzaam als copywriter in de reclame. In 1985 werd hij sportverslaggever bij </w:t>
      </w:r>
      <w:proofErr w:type="spellStart"/>
      <w:r w:rsidRPr="002B74A3">
        <w:rPr>
          <w:rFonts w:asciiTheme="minorHAnsi" w:hAnsiTheme="minorHAnsi" w:cstheme="minorHAnsi"/>
        </w:rPr>
        <w:t>de</w:t>
      </w:r>
      <w:hyperlink r:id="rId6" w:tooltip="Leeuwarder Courant" w:history="1">
        <w:r w:rsidRPr="002B74A3">
          <w:rPr>
            <w:rStyle w:val="Hyperlink"/>
            <w:rFonts w:asciiTheme="minorHAnsi" w:hAnsiTheme="minorHAnsi" w:cstheme="minorHAnsi"/>
            <w:iCs/>
            <w:color w:val="auto"/>
            <w:u w:val="none"/>
            <w:bdr w:val="none" w:sz="0" w:space="0" w:color="auto" w:frame="1"/>
          </w:rPr>
          <w:t>Leeuwarder</w:t>
        </w:r>
        <w:proofErr w:type="spellEnd"/>
        <w:r w:rsidRPr="002B74A3">
          <w:rPr>
            <w:rStyle w:val="Hyperlink"/>
            <w:rFonts w:asciiTheme="minorHAnsi" w:hAnsiTheme="minorHAnsi" w:cstheme="minorHAnsi"/>
            <w:iCs/>
            <w:color w:val="auto"/>
            <w:u w:val="none"/>
            <w:bdr w:val="none" w:sz="0" w:space="0" w:color="auto" w:frame="1"/>
          </w:rPr>
          <w:t xml:space="preserve"> Courant</w:t>
        </w:r>
      </w:hyperlink>
      <w:r w:rsidRPr="002B74A3">
        <w:rPr>
          <w:rFonts w:asciiTheme="minorHAnsi" w:hAnsiTheme="minorHAnsi" w:cstheme="minorHAnsi"/>
        </w:rPr>
        <w:t>. In 1988 verhuisde hij naar </w:t>
      </w:r>
      <w:hyperlink r:id="rId7" w:tooltip="De Volkskrant" w:history="1">
        <w:r w:rsidRPr="002B74A3">
          <w:rPr>
            <w:rStyle w:val="Hyperlink"/>
            <w:rFonts w:asciiTheme="minorHAnsi" w:hAnsiTheme="minorHAnsi" w:cstheme="minorHAnsi"/>
            <w:iCs/>
            <w:color w:val="auto"/>
            <w:u w:val="none"/>
            <w:bdr w:val="none" w:sz="0" w:space="0" w:color="auto" w:frame="1"/>
          </w:rPr>
          <w:t>de Volkskrant</w:t>
        </w:r>
      </w:hyperlink>
      <w:r w:rsidRPr="002B74A3">
        <w:rPr>
          <w:rFonts w:asciiTheme="minorHAnsi" w:hAnsiTheme="minorHAnsi" w:cstheme="minorHAnsi"/>
        </w:rPr>
        <w:t>. Voor die krant versloeg hij tussen 1989 en 1994 zes keer de </w:t>
      </w:r>
      <w:hyperlink r:id="rId8" w:tooltip="Ronde van Frankrijk" w:history="1">
        <w:r w:rsidRPr="002B74A3">
          <w:rPr>
            <w:rStyle w:val="Hyperlink"/>
            <w:rFonts w:asciiTheme="minorHAnsi" w:hAnsiTheme="minorHAnsi" w:cstheme="minorHAnsi"/>
            <w:color w:val="auto"/>
            <w:u w:val="none"/>
            <w:bdr w:val="none" w:sz="0" w:space="0" w:color="auto" w:frame="1"/>
          </w:rPr>
          <w:t>Tour de France</w:t>
        </w:r>
      </w:hyperlink>
      <w:r w:rsidRPr="002B74A3">
        <w:rPr>
          <w:rFonts w:asciiTheme="minorHAnsi" w:hAnsiTheme="minorHAnsi" w:cstheme="minorHAnsi"/>
        </w:rPr>
        <w:t>. Van 1996 tot 2000 was hij correspondent in Londen. In 1995 verscheen zijn roman </w:t>
      </w:r>
      <w:r w:rsidRPr="002B74A3">
        <w:rPr>
          <w:rStyle w:val="Nadruk"/>
          <w:rFonts w:asciiTheme="minorHAnsi" w:hAnsiTheme="minorHAnsi" w:cstheme="minorHAnsi"/>
          <w:bdr w:val="none" w:sz="0" w:space="0" w:color="auto" w:frame="1"/>
        </w:rPr>
        <w:t>De Proloog</w:t>
      </w:r>
      <w:r w:rsidRPr="002B74A3">
        <w:rPr>
          <w:rFonts w:asciiTheme="minorHAnsi" w:hAnsiTheme="minorHAnsi" w:cstheme="minorHAnsi"/>
        </w:rPr>
        <w:t>, de beklemmende beschrijving van een doorwaakte nacht van een wielrenner die de proloog van de Tour de France moet winnen. Het boek kreeg uitstekende kritieken en werd in 2001 in het Duits vertaald (</w:t>
      </w:r>
      <w:r w:rsidRPr="002B74A3">
        <w:rPr>
          <w:rStyle w:val="Nadruk"/>
          <w:rFonts w:asciiTheme="minorHAnsi" w:hAnsiTheme="minorHAnsi" w:cstheme="minorHAnsi"/>
          <w:bdr w:val="none" w:sz="0" w:space="0" w:color="auto" w:frame="1"/>
        </w:rPr>
        <w:t xml:space="preserve">Der </w:t>
      </w:r>
      <w:proofErr w:type="spellStart"/>
      <w:r w:rsidRPr="002B74A3">
        <w:rPr>
          <w:rStyle w:val="Nadruk"/>
          <w:rFonts w:asciiTheme="minorHAnsi" w:hAnsiTheme="minorHAnsi" w:cstheme="minorHAnsi"/>
          <w:bdr w:val="none" w:sz="0" w:space="0" w:color="auto" w:frame="1"/>
        </w:rPr>
        <w:t>Prolog</w:t>
      </w:r>
      <w:proofErr w:type="spellEnd"/>
      <w:r w:rsidRPr="002B74A3">
        <w:rPr>
          <w:rFonts w:asciiTheme="minorHAnsi" w:hAnsiTheme="minorHAnsi" w:cstheme="minorHAnsi"/>
        </w:rPr>
        <w:t>). In 2013 verscheen hierop het vervolg; </w:t>
      </w:r>
      <w:r w:rsidRPr="002B74A3">
        <w:rPr>
          <w:rStyle w:val="Nadruk"/>
          <w:rFonts w:asciiTheme="minorHAnsi" w:hAnsiTheme="minorHAnsi" w:cstheme="minorHAnsi"/>
          <w:bdr w:val="none" w:sz="0" w:space="0" w:color="auto" w:frame="1"/>
        </w:rPr>
        <w:t>Ventoux</w:t>
      </w:r>
      <w:r w:rsidRPr="002B74A3">
        <w:rPr>
          <w:rFonts w:asciiTheme="minorHAnsi" w:hAnsiTheme="minorHAnsi" w:cstheme="minorHAnsi"/>
        </w:rPr>
        <w:t>. In 2005 verscheen </w:t>
      </w:r>
      <w:r w:rsidRPr="002B74A3">
        <w:rPr>
          <w:rStyle w:val="Nadruk"/>
          <w:rFonts w:asciiTheme="minorHAnsi" w:hAnsiTheme="minorHAnsi" w:cstheme="minorHAnsi"/>
          <w:bdr w:val="none" w:sz="0" w:space="0" w:color="auto" w:frame="1"/>
        </w:rPr>
        <w:t>De dubbele schaar</w:t>
      </w:r>
      <w:r w:rsidRPr="002B74A3">
        <w:rPr>
          <w:rFonts w:asciiTheme="minorHAnsi" w:hAnsiTheme="minorHAnsi" w:cstheme="minorHAnsi"/>
        </w:rPr>
        <w:t>, een met lof overladen bundel met vier fictieve verhalen tegen een min of meer herkenbare, historische sportieve achtergrond. </w:t>
      </w:r>
      <w:r w:rsidRPr="002B74A3">
        <w:rPr>
          <w:rStyle w:val="Nadruk"/>
          <w:rFonts w:asciiTheme="minorHAnsi" w:hAnsiTheme="minorHAnsi" w:cstheme="minorHAnsi"/>
          <w:bdr w:val="none" w:sz="0" w:space="0" w:color="auto" w:frame="1"/>
        </w:rPr>
        <w:t>De dubbele schaar</w:t>
      </w:r>
      <w:r w:rsidRPr="002B74A3">
        <w:rPr>
          <w:rFonts w:asciiTheme="minorHAnsi" w:hAnsiTheme="minorHAnsi" w:cstheme="minorHAnsi"/>
        </w:rPr>
        <w:t> werd derde in de verkiezing van het beste sportboek van 2005, de </w:t>
      </w:r>
      <w:hyperlink r:id="rId9" w:tooltip="Nico Scheepmaker Beker" w:history="1">
        <w:r w:rsidRPr="002B74A3">
          <w:rPr>
            <w:rStyle w:val="Hyperlink"/>
            <w:rFonts w:asciiTheme="minorHAnsi" w:hAnsiTheme="minorHAnsi" w:cstheme="minorHAnsi"/>
            <w:color w:val="auto"/>
            <w:u w:val="none"/>
            <w:bdr w:val="none" w:sz="0" w:space="0" w:color="auto" w:frame="1"/>
          </w:rPr>
          <w:t>Nico Scheepmaker Beker</w:t>
        </w:r>
      </w:hyperlink>
      <w:r w:rsidRPr="002B74A3">
        <w:rPr>
          <w:rFonts w:asciiTheme="minorHAnsi" w:hAnsiTheme="minorHAnsi" w:cstheme="minorHAnsi"/>
        </w:rPr>
        <w:t>.</w:t>
      </w:r>
    </w:p>
    <w:p w:rsidR="009D7110" w:rsidRDefault="009D7110" w:rsidP="009D7110">
      <w:pPr>
        <w:pStyle w:val="Normaalweb"/>
        <w:shd w:val="clear" w:color="auto" w:fill="FFFFFF"/>
        <w:spacing w:before="0" w:beforeAutospacing="0" w:after="0" w:afterAutospacing="0"/>
        <w:rPr>
          <w:rFonts w:asciiTheme="minorHAnsi" w:hAnsiTheme="minorHAnsi" w:cstheme="minorHAnsi"/>
        </w:rPr>
      </w:pPr>
      <w:r w:rsidRPr="002B74A3">
        <w:rPr>
          <w:rFonts w:asciiTheme="minorHAnsi" w:hAnsiTheme="minorHAnsi" w:cstheme="minorHAnsi"/>
        </w:rPr>
        <w:t>In 2006 kwam het boek </w:t>
      </w:r>
      <w:r w:rsidRPr="002B74A3">
        <w:rPr>
          <w:rStyle w:val="Nadruk"/>
          <w:rFonts w:asciiTheme="minorHAnsi" w:hAnsiTheme="minorHAnsi" w:cstheme="minorHAnsi"/>
          <w:bdr w:val="none" w:sz="0" w:space="0" w:color="auto" w:frame="1"/>
        </w:rPr>
        <w:t>Sportleven</w:t>
      </w:r>
      <w:r w:rsidRPr="002B74A3">
        <w:rPr>
          <w:rFonts w:asciiTheme="minorHAnsi" w:hAnsiTheme="minorHAnsi" w:cstheme="minorHAnsi"/>
        </w:rPr>
        <w:t> uit, met zijn verzameld sportwerk, waaronder een keuze uit de sportcolumns die hij tussen 2000 en 2006 schreef voor </w:t>
      </w:r>
      <w:r w:rsidRPr="002B74A3">
        <w:rPr>
          <w:rStyle w:val="Nadruk"/>
          <w:rFonts w:asciiTheme="minorHAnsi" w:hAnsiTheme="minorHAnsi" w:cstheme="minorHAnsi"/>
          <w:bdr w:val="none" w:sz="0" w:space="0" w:color="auto" w:frame="1"/>
        </w:rPr>
        <w:t>de Volkskrant</w:t>
      </w:r>
      <w:r w:rsidRPr="002B74A3">
        <w:rPr>
          <w:rFonts w:asciiTheme="minorHAnsi" w:hAnsiTheme="minorHAnsi" w:cstheme="minorHAnsi"/>
        </w:rPr>
        <w:t>. In december 2006 volgde hij Jan Blokker bij </w:t>
      </w:r>
      <w:r w:rsidRPr="002B74A3">
        <w:rPr>
          <w:rStyle w:val="Nadruk"/>
          <w:rFonts w:asciiTheme="minorHAnsi" w:hAnsiTheme="minorHAnsi" w:cstheme="minorHAnsi"/>
          <w:bdr w:val="none" w:sz="0" w:space="0" w:color="auto" w:frame="1"/>
        </w:rPr>
        <w:t>de Volkskrant</w:t>
      </w:r>
      <w:r w:rsidRPr="002B74A3">
        <w:rPr>
          <w:rFonts w:asciiTheme="minorHAnsi" w:hAnsiTheme="minorHAnsi" w:cstheme="minorHAnsi"/>
        </w:rPr>
        <w:t> op als algemeen columnist.</w:t>
      </w:r>
    </w:p>
    <w:p w:rsidR="009D7110" w:rsidRDefault="009D7110" w:rsidP="009D7110">
      <w:pPr>
        <w:pStyle w:val="Normaalweb"/>
        <w:shd w:val="clear" w:color="auto" w:fill="FFFFFF"/>
        <w:spacing w:before="0" w:beforeAutospacing="0" w:after="0" w:afterAutospacing="0"/>
        <w:rPr>
          <w:rFonts w:asciiTheme="minorHAnsi" w:hAnsiTheme="minorHAnsi" w:cstheme="minorHAnsi"/>
        </w:rPr>
      </w:pPr>
    </w:p>
    <w:p w:rsidR="009D7110" w:rsidRPr="009D7110" w:rsidRDefault="009D7110" w:rsidP="009D7110">
      <w:pPr>
        <w:pStyle w:val="Normaalweb"/>
        <w:shd w:val="clear" w:color="auto" w:fill="FFFFFF"/>
        <w:spacing w:before="0" w:beforeAutospacing="0" w:after="0" w:afterAutospacing="0"/>
        <w:rPr>
          <w:rFonts w:asciiTheme="minorHAnsi" w:hAnsiTheme="minorHAnsi" w:cstheme="minorHAnsi"/>
          <w:b/>
        </w:rPr>
      </w:pPr>
      <w:bookmarkStart w:id="0" w:name="_GoBack"/>
      <w:r w:rsidRPr="009D7110">
        <w:rPr>
          <w:rFonts w:asciiTheme="minorHAnsi" w:hAnsiTheme="minorHAnsi" w:cstheme="minorHAnsi"/>
          <w:b/>
        </w:rPr>
        <w:t>Samenvatting:</w:t>
      </w:r>
    </w:p>
    <w:bookmarkEnd w:id="0"/>
    <w:p w:rsidR="009D7110" w:rsidRDefault="009D7110" w:rsidP="009D7110">
      <w:pPr>
        <w:pStyle w:val="Normaalweb"/>
        <w:shd w:val="clear" w:color="auto" w:fill="FFFFFF"/>
        <w:spacing w:before="0" w:beforeAutospacing="0" w:after="0" w:afterAutospacing="0"/>
        <w:rPr>
          <w:rFonts w:asciiTheme="minorHAnsi" w:hAnsiTheme="minorHAnsi" w:cstheme="minorHAnsi"/>
        </w:rPr>
      </w:pPr>
    </w:p>
    <w:p w:rsidR="009D7110" w:rsidRDefault="009D7110" w:rsidP="009D7110">
      <w:pPr>
        <w:pStyle w:val="Norma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6 vrienden hebben in de jaren 90 een tocht gemaakt naar de top van de Mont Ventoux bij de afdaling is een van hen genaamd Peter om het leven gekomen. Ze voelden zich schulden daarover en maakten van de dood van Peter een niet gebeurde gebeurtenis. Daarna gingen zei allen hun eigen gang. Een van hen David werd reisbureauhouder, André gin in de </w:t>
      </w:r>
      <w:proofErr w:type="spellStart"/>
      <w:r>
        <w:rPr>
          <w:rFonts w:asciiTheme="minorHAnsi" w:hAnsiTheme="minorHAnsi" w:cstheme="minorHAnsi"/>
        </w:rPr>
        <w:t>cokehandel</w:t>
      </w:r>
      <w:proofErr w:type="spellEnd"/>
      <w:r>
        <w:rPr>
          <w:rFonts w:asciiTheme="minorHAnsi" w:hAnsiTheme="minorHAnsi" w:cstheme="minorHAnsi"/>
        </w:rPr>
        <w:t xml:space="preserve">. Joost werd wetenschapper. En werd Bart misdaadverslaggever. En als laatste Laura verdween spoorloos in Italië. Velen jaren later komen ze elkaar plotseling weer tegen en besluiten om terug te gaan naar de berg en hun vriendschap te herstellen. Maar ook zeker om hun schuldgevoel kwijt te raken over wat er al die jaren geleden is gebeurd tijdens de afdaling. Daarmee brengen ze ook hun eerste bezoek aan de grafsteen van hun overleden vriend Peter. </w:t>
      </w:r>
    </w:p>
    <w:p w:rsidR="009D7110" w:rsidRDefault="009D7110" w:rsidP="009D7110">
      <w:pPr>
        <w:pStyle w:val="Normaalweb"/>
        <w:shd w:val="clear" w:color="auto" w:fill="FFFFFF"/>
        <w:spacing w:before="0" w:beforeAutospacing="0" w:after="0" w:afterAutospacing="0"/>
        <w:rPr>
          <w:rFonts w:asciiTheme="minorHAnsi" w:hAnsiTheme="minorHAnsi" w:cstheme="minorHAnsi"/>
        </w:rPr>
      </w:pPr>
    </w:p>
    <w:p w:rsidR="009D7110" w:rsidRDefault="009D7110" w:rsidP="009D7110">
      <w:pPr>
        <w:pStyle w:val="Normaalweb"/>
        <w:shd w:val="clear" w:color="auto" w:fill="FFFFFF"/>
        <w:spacing w:before="0" w:beforeAutospacing="0" w:after="0" w:afterAutospacing="0"/>
        <w:rPr>
          <w:rFonts w:asciiTheme="minorHAnsi" w:hAnsiTheme="minorHAnsi" w:cstheme="minorHAnsi"/>
        </w:rPr>
      </w:pPr>
    </w:p>
    <w:p w:rsidR="009D7110" w:rsidRDefault="009D7110" w:rsidP="009D7110">
      <w:pPr>
        <w:pStyle w:val="Normaalweb"/>
        <w:shd w:val="clear" w:color="auto" w:fill="FFFFFF"/>
        <w:spacing w:before="0" w:beforeAutospacing="0" w:after="0" w:afterAutospacing="0"/>
        <w:rPr>
          <w:rFonts w:asciiTheme="minorHAnsi" w:hAnsiTheme="minorHAnsi" w:cstheme="minorHAnsi"/>
        </w:rPr>
      </w:pPr>
    </w:p>
    <w:p w:rsidR="009D7110" w:rsidRPr="00082ACE" w:rsidRDefault="009D7110" w:rsidP="009D7110">
      <w:pPr>
        <w:pStyle w:val="Normaalweb"/>
        <w:shd w:val="clear" w:color="auto" w:fill="FFFFFF"/>
        <w:spacing w:before="0" w:beforeAutospacing="0" w:after="0" w:afterAutospacing="0"/>
        <w:rPr>
          <w:rFonts w:asciiTheme="minorHAnsi" w:hAnsiTheme="minorHAnsi" w:cstheme="minorHAnsi"/>
          <w:b/>
        </w:rPr>
      </w:pPr>
      <w:r w:rsidRPr="00082ACE">
        <w:rPr>
          <w:rFonts w:asciiTheme="minorHAnsi" w:hAnsiTheme="minorHAnsi" w:cstheme="minorHAnsi"/>
          <w:b/>
        </w:rPr>
        <w:t xml:space="preserve">Eigen mening </w:t>
      </w:r>
    </w:p>
    <w:p w:rsidR="009D7110" w:rsidRDefault="009D7110" w:rsidP="009D7110">
      <w:pPr>
        <w:pStyle w:val="Norma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Het verhaal vond ik erg spannend. Dat ze ook plotseling allemaal hun eigen weg in gaan zie je ook heel veel verschillende kanten van het verhaal. Dan zie je ook hoe de een erover denkt en hoe de ander er over denkt. Maar ook dat ze later dan weer bij elkaar. Hoe het dan </w:t>
      </w:r>
      <w:r>
        <w:rPr>
          <w:rFonts w:asciiTheme="minorHAnsi" w:hAnsiTheme="minorHAnsi" w:cstheme="minorHAnsi"/>
        </w:rPr>
        <w:lastRenderedPageBreak/>
        <w:t xml:space="preserve">verloopt en of ze nog met elkaar over weg kunnen. En hoe het zit met het schuldgevoel van iedereen want dat moet natuurlijk heen erg zijn. Maar ook hoe het boek is opgebouwd vind ik fijner om te lezen niet dat het een boek waar je de hele flash-backs in krijgt en andersom. Dat het gewoon een recht verhaal is vind ik fijner om te lezen. </w:t>
      </w:r>
    </w:p>
    <w:p w:rsidR="009D7110" w:rsidRPr="002B74A3" w:rsidRDefault="009D7110" w:rsidP="009D7110">
      <w:pPr>
        <w:pStyle w:val="Norma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Kortom vind ik dat het een leuk verhaal was en ik zou het zeker aanraken om te gaan lezen. En het is makkelijk voor iedereen om te lezen dus als je niet zo’n goede lezer als mij bent is dit een boek jou.</w:t>
      </w:r>
    </w:p>
    <w:p w:rsidR="00B56194" w:rsidRDefault="00B56194"/>
    <w:sectPr w:rsidR="00B561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194"/>
    <w:rsid w:val="00006EA0"/>
    <w:rsid w:val="009D7110"/>
    <w:rsid w:val="00B56194"/>
    <w:rsid w:val="00C107CC"/>
    <w:rsid w:val="00ED75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A02C"/>
  <w15:chartTrackingRefBased/>
  <w15:docId w15:val="{78DB7EB9-A73D-4440-AA4A-15149240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ED75A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D75A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ED75AB"/>
    <w:rPr>
      <w:color w:val="0000FF"/>
      <w:u w:val="single"/>
    </w:rPr>
  </w:style>
  <w:style w:type="character" w:styleId="Nadruk">
    <w:name w:val="Emphasis"/>
    <w:basedOn w:val="Standaardalinea-lettertype"/>
    <w:uiPriority w:val="20"/>
    <w:qFormat/>
    <w:rsid w:val="009D71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Ronde_van_Frankrijk" TargetMode="External"/><Relationship Id="rId3" Type="http://schemas.openxmlformats.org/officeDocument/2006/relationships/webSettings" Target="webSettings.xml"/><Relationship Id="rId7" Type="http://schemas.openxmlformats.org/officeDocument/2006/relationships/hyperlink" Target="http://nl.wikipedia.org/wiki/De_Volkskra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l.wikipedia.org/wiki/Leeuwarder_Courant" TargetMode="External"/><Relationship Id="rId11" Type="http://schemas.openxmlformats.org/officeDocument/2006/relationships/theme" Target="theme/theme1.xml"/><Relationship Id="rId5" Type="http://schemas.openxmlformats.org/officeDocument/2006/relationships/hyperlink" Target="http://nl.wikipedia.org/wiki/Rijksuniversiteit_Groningen"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nl.wikipedia.org/wiki/Nico_Scheepmaker_Beke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2911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Timmers, R.H.J.  (Rens) (H4D)</dc:creator>
  <cp:keywords/>
  <dc:description/>
  <cp:lastModifiedBy>Timmers, R.H.J.  (Rens) (H4D)</cp:lastModifiedBy>
  <cp:revision>2</cp:revision>
  <dcterms:created xsi:type="dcterms:W3CDTF">2017-06-21T14:55:00Z</dcterms:created>
  <dcterms:modified xsi:type="dcterms:W3CDTF">2017-06-21T14:55:00Z</dcterms:modified>
</cp:coreProperties>
</file>